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536C" w14:textId="77777777" w:rsidR="00605412" w:rsidRDefault="00216DEA">
      <w:pPr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Pravidla soutěže</w:t>
      </w:r>
    </w:p>
    <w:p w14:paraId="151D536D" w14:textId="77777777" w:rsidR="00605412" w:rsidRDefault="00216DEA">
      <w:pPr>
        <w:jc w:val="center"/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  <w:sz w:val="36"/>
          <w:szCs w:val="36"/>
        </w:rPr>
        <w:t>Státního pozemkového úřadu na sociální síti</w:t>
      </w:r>
    </w:p>
    <w:p w14:paraId="151D536E" w14:textId="77777777" w:rsidR="00605412" w:rsidRDefault="00605412">
      <w:pPr>
        <w:jc w:val="center"/>
        <w:rPr>
          <w:rFonts w:ascii="Cambria Math" w:hAnsi="Cambria Math"/>
          <w:sz w:val="36"/>
          <w:szCs w:val="36"/>
        </w:rPr>
      </w:pPr>
    </w:p>
    <w:p w14:paraId="151D536F" w14:textId="77777777" w:rsidR="00605412" w:rsidRDefault="00216DEA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(dále jako “Pravidla”)</w:t>
      </w:r>
    </w:p>
    <w:p w14:paraId="151D5370" w14:textId="77777777" w:rsidR="00605412" w:rsidRDefault="00605412">
      <w:pPr>
        <w:spacing w:before="317" w:after="79" w:line="240" w:lineRule="auto"/>
        <w:rPr>
          <w:rFonts w:eastAsia="Aptos" w:cs="Aptos"/>
          <w:b/>
          <w:bCs/>
          <w:color w:val="434343"/>
          <w:sz w:val="28"/>
          <w:szCs w:val="28"/>
        </w:rPr>
      </w:pPr>
    </w:p>
    <w:p w14:paraId="151D5371" w14:textId="77777777" w:rsidR="00605412" w:rsidRDefault="00216DEA">
      <w:pPr>
        <w:spacing w:before="317" w:after="79" w:line="240" w:lineRule="auto"/>
        <w:rPr>
          <w:rFonts w:ascii="Cambria Math" w:hAnsi="Cambria Math"/>
        </w:rPr>
      </w:pPr>
      <w:r>
        <w:rPr>
          <w:rFonts w:ascii="Cambria Math" w:eastAsia="Aptos" w:hAnsi="Cambria Math" w:cs="Aptos"/>
          <w:b/>
          <w:bCs/>
          <w:color w:val="434343"/>
          <w:sz w:val="28"/>
          <w:szCs w:val="28"/>
        </w:rPr>
        <w:t>A. ÚVODNÍ USTANOVENÍ</w:t>
      </w:r>
    </w:p>
    <w:p w14:paraId="151D5372" w14:textId="77777777" w:rsidR="00605412" w:rsidRDefault="00216DEA">
      <w:pPr>
        <w:pStyle w:val="Odstavecseseznamem"/>
        <w:numPr>
          <w:ilvl w:val="0"/>
          <w:numId w:val="1"/>
        </w:numPr>
        <w:spacing w:before="240"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Pořadatelem soutěže je Státní pozemkový úřad se sídlem Husinecká 1024/11a, 130 00 Praha 3 - Žižkov, IČO 01312774 (dále jako „</w:t>
      </w:r>
      <w:r>
        <w:rPr>
          <w:rFonts w:ascii="Cambria Math" w:eastAsia="Aptos" w:hAnsi="Cambria Math" w:cs="Aptos"/>
          <w:b/>
          <w:bCs/>
        </w:rPr>
        <w:t>pořadatel</w:t>
      </w:r>
      <w:r>
        <w:rPr>
          <w:rFonts w:ascii="Cambria Math" w:eastAsia="Aptos" w:hAnsi="Cambria Math" w:cs="Aptos"/>
        </w:rPr>
        <w:t xml:space="preserve">“).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14:paraId="0EB73092" w14:textId="5B5A1B13" w:rsidR="0040441D" w:rsidRDefault="00216DEA" w:rsidP="0040441D">
      <w:pPr>
        <w:spacing w:before="240" w:after="0" w:line="240" w:lineRule="auto"/>
        <w:ind w:left="720"/>
        <w:rPr>
          <w:rFonts w:ascii="Cambria Math" w:eastAsia="Aptos" w:hAnsi="Cambria Math" w:cs="Aptos"/>
        </w:rPr>
      </w:pPr>
      <w:r>
        <w:rPr>
          <w:rFonts w:ascii="Cambria Math" w:eastAsia="Aptos" w:hAnsi="Cambria Math" w:cs="Aptos"/>
        </w:rPr>
        <w:t>Kontaktní údaje pořadatele ve věci soutěže:</w:t>
      </w:r>
      <w:r w:rsidR="008E6988">
        <w:rPr>
          <w:rFonts w:ascii="Cambria Math" w:eastAsia="Aptos" w:hAnsi="Cambria Math" w:cs="Aptos"/>
        </w:rPr>
        <w:t xml:space="preserve"> </w:t>
      </w:r>
      <w:r w:rsidR="00B921D9">
        <w:rPr>
          <w:rFonts w:ascii="Cambria Math" w:eastAsia="Aptos" w:hAnsi="Cambria Math" w:cs="Aptos"/>
        </w:rPr>
        <w:t>Státní pozemkový úřad</w:t>
      </w:r>
      <w:r w:rsidR="00561312" w:rsidRPr="00C71A89">
        <w:rPr>
          <w:rFonts w:ascii="Cambria Math" w:eastAsia="Aptos" w:hAnsi="Cambria Math" w:cs="Aptos"/>
        </w:rPr>
        <w:t xml:space="preserve">, </w:t>
      </w:r>
      <w:hyperlink r:id="rId5" w:history="1">
        <w:r w:rsidR="00B921D9" w:rsidRPr="00CF5ED3">
          <w:rPr>
            <w:rStyle w:val="Hypertextovodkaz"/>
            <w:rFonts w:ascii="Cambria Math" w:hAnsi="Cambria Math"/>
          </w:rPr>
          <w:t>komunikace@spu.gov.cz</w:t>
        </w:r>
      </w:hyperlink>
    </w:p>
    <w:p w14:paraId="151D5374" w14:textId="5B7ECF02" w:rsidR="00605412" w:rsidRDefault="00216DEA" w:rsidP="0040441D">
      <w:pPr>
        <w:spacing w:before="240" w:after="0" w:line="240" w:lineRule="auto"/>
        <w:ind w:left="720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Předmětem těchto Pravidel je vymezení podmínek, za kterých se mohou soutěžící zapojit do </w:t>
      </w:r>
      <w:r>
        <w:rPr>
          <w:rFonts w:ascii="Cambria Math" w:eastAsia="Aptos" w:hAnsi="Cambria Math" w:cs="Aptos"/>
          <w:b/>
          <w:bCs/>
        </w:rPr>
        <w:t xml:space="preserve">soutěže o </w:t>
      </w:r>
      <w:r w:rsidR="00D372DF">
        <w:rPr>
          <w:rFonts w:ascii="Cambria Math" w:eastAsia="Aptos" w:hAnsi="Cambria Math" w:cs="Aptos"/>
          <w:b/>
          <w:bCs/>
        </w:rPr>
        <w:t>3</w:t>
      </w:r>
      <w:r w:rsidR="001D447B">
        <w:rPr>
          <w:rFonts w:ascii="Cambria Math" w:eastAsia="Aptos" w:hAnsi="Cambria Math" w:cs="Aptos"/>
          <w:b/>
          <w:bCs/>
        </w:rPr>
        <w:t xml:space="preserve"> </w:t>
      </w:r>
      <w:r w:rsidR="00112772">
        <w:rPr>
          <w:rFonts w:ascii="Cambria Math" w:eastAsia="Aptos" w:hAnsi="Cambria Math" w:cs="Aptos"/>
          <w:b/>
          <w:bCs/>
        </w:rPr>
        <w:t>kalendáře SPÚ a drobné dárky</w:t>
      </w:r>
      <w:r w:rsidRPr="00541A40">
        <w:rPr>
          <w:rFonts w:ascii="Cambria Math" w:eastAsia="Aptos" w:hAnsi="Cambria Math" w:cs="Aptos"/>
        </w:rPr>
        <w:t>,</w:t>
      </w:r>
      <w:r>
        <w:rPr>
          <w:rFonts w:ascii="Cambria Math" w:eastAsia="Aptos" w:hAnsi="Cambria Math" w:cs="Aptos"/>
        </w:rPr>
        <w:t xml:space="preserve"> kterou organizuje pořadatel (dále jako „</w:t>
      </w:r>
      <w:r>
        <w:rPr>
          <w:rFonts w:ascii="Cambria Math" w:eastAsia="Aptos" w:hAnsi="Cambria Math" w:cs="Aptos"/>
          <w:b/>
          <w:bCs/>
        </w:rPr>
        <w:t>soutěž</w:t>
      </w:r>
      <w:r>
        <w:rPr>
          <w:rFonts w:ascii="Cambria Math" w:eastAsia="Aptos" w:hAnsi="Cambria Math" w:cs="Aptos"/>
        </w:rPr>
        <w:t>“), a dále podmínek pro výběr výherců a předání výhry ze strany pořadatele. Zapojením do soutěže projevuje soutěžící souhlas s těmito Pravidly a zavazuje se je dodržovat.</w:t>
      </w:r>
    </w:p>
    <w:p w14:paraId="151D5375" w14:textId="77777777" w:rsidR="00605412" w:rsidRDefault="00605412">
      <w:pPr>
        <w:pStyle w:val="Odstavecseseznamem"/>
        <w:spacing w:before="240" w:after="240" w:line="240" w:lineRule="auto"/>
        <w:ind w:left="1440"/>
        <w:jc w:val="both"/>
        <w:rPr>
          <w:rFonts w:eastAsia="Aptos" w:cs="Aptos"/>
        </w:rPr>
      </w:pPr>
    </w:p>
    <w:p w14:paraId="151D5376" w14:textId="77777777" w:rsidR="00605412" w:rsidRDefault="00216DEA">
      <w:pPr>
        <w:pStyle w:val="Odstavecseseznamem"/>
        <w:numPr>
          <w:ilvl w:val="0"/>
          <w:numId w:val="16"/>
        </w:numPr>
        <w:spacing w:before="240" w:after="24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 xml:space="preserve">Pořadatel tímto prohlašuje, že: </w:t>
      </w:r>
      <w:r>
        <w:rPr>
          <w:rFonts w:ascii="Cambria Math" w:hAnsi="Cambria Math"/>
        </w:rPr>
        <w:tab/>
      </w:r>
    </w:p>
    <w:p w14:paraId="151D5377" w14:textId="77777777" w:rsidR="00605412" w:rsidRDefault="00216DEA">
      <w:pPr>
        <w:pStyle w:val="Odstavecseseznamem"/>
        <w:numPr>
          <w:ilvl w:val="0"/>
          <w:numId w:val="15"/>
        </w:numPr>
        <w:spacing w:before="240"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soutěž není žádným způsobem sponzorována, podporována ani spravována společností Facebook a nijak s ní nesouvisí;</w:t>
      </w:r>
    </w:p>
    <w:p w14:paraId="151D5378" w14:textId="77777777" w:rsidR="00605412" w:rsidRDefault="00216DEA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>společnosti Facebook vůči soutěžícím v rámci soutěže nevznikají žádná práva ani povinnosti.</w:t>
      </w:r>
    </w:p>
    <w:p w14:paraId="151D5379" w14:textId="77777777" w:rsidR="00605412" w:rsidRDefault="00216DEA">
      <w:pPr>
        <w:spacing w:before="317" w:after="79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  <w:b/>
          <w:bCs/>
          <w:color w:val="434343"/>
          <w:sz w:val="28"/>
          <w:szCs w:val="28"/>
        </w:rPr>
        <w:t>B. PODMÍNKY ÚČASTI</w:t>
      </w:r>
      <w:r>
        <w:rPr>
          <w:rFonts w:ascii="Cambria Math" w:hAnsi="Cambria Math"/>
        </w:rPr>
        <w:tab/>
      </w:r>
    </w:p>
    <w:p w14:paraId="151D537A" w14:textId="77777777" w:rsidR="00605412" w:rsidRDefault="00216DEA">
      <w:pPr>
        <w:pStyle w:val="Odstavecseseznamem"/>
        <w:numPr>
          <w:ilvl w:val="0"/>
          <w:numId w:val="14"/>
        </w:numPr>
        <w:spacing w:before="240" w:after="24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>Pro účast v soutěži je nutné splnit následující podmínky:</w:t>
      </w:r>
      <w:r>
        <w:rPr>
          <w:rFonts w:ascii="Cambria Math" w:hAnsi="Cambria Math"/>
        </w:rPr>
        <w:tab/>
      </w:r>
    </w:p>
    <w:p w14:paraId="151D537B" w14:textId="77777777" w:rsidR="00605412" w:rsidRDefault="00216DEA">
      <w:pPr>
        <w:pStyle w:val="Odstavecseseznamem"/>
        <w:numPr>
          <w:ilvl w:val="0"/>
          <w:numId w:val="20"/>
        </w:numPr>
        <w:spacing w:before="240"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věk soutěžícího v den vyhlášení soutěže alespoň 15 let;</w:t>
      </w:r>
    </w:p>
    <w:p w14:paraId="151D537C" w14:textId="77777777" w:rsidR="00605412" w:rsidRDefault="00216DEA">
      <w:pPr>
        <w:pStyle w:val="Odstavecseseznamem"/>
        <w:numPr>
          <w:ilvl w:val="0"/>
          <w:numId w:val="20"/>
        </w:numPr>
        <w:spacing w:before="240"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adresa pro doručování v České republice;</w:t>
      </w:r>
    </w:p>
    <w:p w14:paraId="151D537D" w14:textId="77777777" w:rsidR="00605412" w:rsidRDefault="00216DEA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soutěžící musí mít při účasti v soutěži osobní profil na sociálních sítích Facebook a Instagram;</w:t>
      </w:r>
    </w:p>
    <w:p w14:paraId="151D537E" w14:textId="77777777" w:rsidR="00605412" w:rsidRDefault="00216DEA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dodržování podmínek sítě Facebook po celou dobu trvání soutěže.</w:t>
      </w:r>
    </w:p>
    <w:p w14:paraId="151D537F" w14:textId="77777777" w:rsidR="00605412" w:rsidRDefault="00605412">
      <w:pPr>
        <w:pStyle w:val="Odstavecseseznamem"/>
        <w:spacing w:before="240" w:after="240" w:line="240" w:lineRule="auto"/>
        <w:jc w:val="both"/>
        <w:rPr>
          <w:rFonts w:ascii="Cambria Math" w:eastAsia="Aptos" w:hAnsi="Cambria Math" w:cs="Aptos"/>
        </w:rPr>
      </w:pPr>
    </w:p>
    <w:p w14:paraId="151D5380" w14:textId="77777777" w:rsidR="00605412" w:rsidRDefault="00216DEA">
      <w:pPr>
        <w:pStyle w:val="Odstavecseseznamem"/>
        <w:numPr>
          <w:ilvl w:val="0"/>
          <w:numId w:val="13"/>
        </w:numPr>
        <w:spacing w:before="240" w:after="24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Ze soutěže jsou vyloučeni zaměstnanci pořadatele a další osoby, které se jakýmkoli způsobem podílí na činnosti pořadatele, a dále osoby blízké osob vyloučených z účasti na soutěži tímto článkem Pravidel.</w:t>
      </w:r>
    </w:p>
    <w:p w14:paraId="151D5381" w14:textId="77777777" w:rsidR="00605412" w:rsidRDefault="00605412">
      <w:pPr>
        <w:pStyle w:val="Odstavecseseznamem"/>
        <w:spacing w:before="240" w:after="240" w:line="240" w:lineRule="auto"/>
        <w:jc w:val="both"/>
        <w:rPr>
          <w:rFonts w:ascii="Cambria Math" w:eastAsia="Aptos" w:hAnsi="Cambria Math" w:cs="Aptos"/>
        </w:rPr>
      </w:pPr>
    </w:p>
    <w:p w14:paraId="151D5382" w14:textId="77777777" w:rsidR="00605412" w:rsidRDefault="00216DEA">
      <w:pPr>
        <w:pStyle w:val="Odstavecseseznamem"/>
        <w:numPr>
          <w:ilvl w:val="0"/>
          <w:numId w:val="13"/>
        </w:numPr>
        <w:spacing w:before="240" w:after="24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Podmínkou účasti v soutěži není zakoupení zboží, služeb či zaplacení jakéhokoliv jiného vkladu do soutěže.</w:t>
      </w:r>
    </w:p>
    <w:p w14:paraId="151D5384" w14:textId="77777777" w:rsidR="00605412" w:rsidRDefault="00216DEA">
      <w:pPr>
        <w:spacing w:before="317" w:after="79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  <w:b/>
          <w:bCs/>
          <w:color w:val="434343"/>
          <w:sz w:val="28"/>
          <w:szCs w:val="28"/>
        </w:rPr>
        <w:lastRenderedPageBreak/>
        <w:t>C. MECHANIKA SOUTĚŽE A VÝHRY</w:t>
      </w:r>
    </w:p>
    <w:p w14:paraId="151D5385" w14:textId="77777777" w:rsidR="00605412" w:rsidRDefault="00216DEA">
      <w:pPr>
        <w:pStyle w:val="Odstavecseseznamem"/>
        <w:numPr>
          <w:ilvl w:val="0"/>
          <w:numId w:val="12"/>
        </w:numPr>
        <w:spacing w:before="240" w:after="24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 xml:space="preserve">Pro účast v soutěži je třeba splnit zadání: </w:t>
      </w:r>
    </w:p>
    <w:p w14:paraId="151D5386" w14:textId="16B267C9" w:rsidR="00605412" w:rsidRDefault="006D5C4D">
      <w:pPr>
        <w:spacing w:before="240" w:after="0" w:line="240" w:lineRule="auto"/>
        <w:ind w:left="720"/>
        <w:jc w:val="both"/>
        <w:rPr>
          <w:rFonts w:ascii="Cambria Math" w:hAnsi="Cambria Math"/>
        </w:rPr>
      </w:pPr>
      <w:r w:rsidRPr="00A62DE9">
        <w:rPr>
          <w:rFonts w:ascii="Cambria Math" w:eastAsia="Aptos" w:hAnsi="Cambria Math" w:cs="Aptos"/>
          <w:b/>
          <w:bCs/>
        </w:rPr>
        <w:t>Sledovat Instagram pořadatele</w:t>
      </w:r>
      <w:r>
        <w:rPr>
          <w:rFonts w:ascii="Cambria Math" w:eastAsia="Aptos" w:hAnsi="Cambria Math" w:cs="Aptos"/>
        </w:rPr>
        <w:t xml:space="preserve"> </w:t>
      </w:r>
      <w:r w:rsidR="00232E61">
        <w:rPr>
          <w:rFonts w:ascii="Cambria Math" w:eastAsia="Aptos" w:hAnsi="Cambria Math" w:cs="Aptos"/>
        </w:rPr>
        <w:t>a pod příspěvek</w:t>
      </w:r>
      <w:r w:rsidR="00B12E4E">
        <w:rPr>
          <w:rFonts w:ascii="Cambria Math" w:eastAsia="Aptos" w:hAnsi="Cambria Math" w:cs="Aptos"/>
        </w:rPr>
        <w:t xml:space="preserve"> </w:t>
      </w:r>
      <w:r w:rsidR="00660A31">
        <w:rPr>
          <w:rFonts w:ascii="Cambria Math" w:eastAsia="Aptos" w:hAnsi="Cambria Math" w:cs="Aptos"/>
        </w:rPr>
        <w:t xml:space="preserve">o konání soutěže </w:t>
      </w:r>
      <w:r w:rsidR="00A35CD1" w:rsidRPr="001F36A2">
        <w:rPr>
          <w:rFonts w:ascii="Cambria Math" w:eastAsia="Aptos" w:hAnsi="Cambria Math" w:cs="Aptos"/>
          <w:b/>
          <w:bCs/>
        </w:rPr>
        <w:t xml:space="preserve">vložit </w:t>
      </w:r>
      <w:r w:rsidR="00D47A85">
        <w:rPr>
          <w:rFonts w:ascii="Cambria Math" w:eastAsia="Aptos" w:hAnsi="Cambria Math" w:cs="Aptos"/>
          <w:b/>
          <w:bCs/>
        </w:rPr>
        <w:t xml:space="preserve">vlastní </w:t>
      </w:r>
      <w:r w:rsidR="008E1510">
        <w:rPr>
          <w:rFonts w:ascii="Cambria Math" w:eastAsia="Aptos" w:hAnsi="Cambria Math" w:cs="Aptos"/>
          <w:b/>
          <w:bCs/>
        </w:rPr>
        <w:t>fotografii zimní krajiny s</w:t>
      </w:r>
      <w:r w:rsidR="00700778">
        <w:rPr>
          <w:rFonts w:ascii="Cambria Math" w:eastAsia="Aptos" w:hAnsi="Cambria Math" w:cs="Aptos"/>
          <w:b/>
          <w:bCs/>
        </w:rPr>
        <w:t> identifikací místa, kde byla pořízena</w:t>
      </w:r>
      <w:r w:rsidR="00DF5B30">
        <w:rPr>
          <w:rFonts w:ascii="Cambria Math" w:eastAsia="Aptos" w:hAnsi="Cambria Math" w:cs="Aptos"/>
        </w:rPr>
        <w:t>.</w:t>
      </w:r>
    </w:p>
    <w:p w14:paraId="1DB8827F" w14:textId="67F3C153" w:rsidR="00B37838" w:rsidRPr="00B37838" w:rsidRDefault="00216DEA" w:rsidP="00B37838">
      <w:pPr>
        <w:pStyle w:val="Odstavecseseznamem"/>
        <w:numPr>
          <w:ilvl w:val="0"/>
          <w:numId w:val="11"/>
        </w:numPr>
        <w:spacing w:before="240" w:after="240" w:line="240" w:lineRule="auto"/>
        <w:jc w:val="both"/>
        <w:rPr>
          <w:rFonts w:ascii="Cambria Math" w:eastAsia="Aptos" w:hAnsi="Cambria Math" w:cs="Aptos"/>
        </w:rPr>
      </w:pPr>
      <w:r>
        <w:rPr>
          <w:rFonts w:ascii="Cambria Math" w:eastAsia="Aptos" w:hAnsi="Cambria Math" w:cs="Aptos"/>
        </w:rPr>
        <w:t>Soutěžící se soutěže m</w:t>
      </w:r>
      <w:r w:rsidR="00524974">
        <w:rPr>
          <w:rFonts w:ascii="Cambria Math" w:eastAsia="Aptos" w:hAnsi="Cambria Math" w:cs="Aptos"/>
        </w:rPr>
        <w:t>ohou</w:t>
      </w:r>
      <w:r>
        <w:rPr>
          <w:rFonts w:ascii="Cambria Math" w:eastAsia="Aptos" w:hAnsi="Cambria Math" w:cs="Aptos"/>
        </w:rPr>
        <w:t xml:space="preserve"> zúčastnit od zveřejnění příspěvku o konání soutěže (</w:t>
      </w:r>
      <w:r w:rsidR="003C5599">
        <w:rPr>
          <w:rFonts w:ascii="Cambria Math" w:eastAsia="Aptos" w:hAnsi="Cambria Math" w:cs="Aptos"/>
        </w:rPr>
        <w:t>středa</w:t>
      </w:r>
      <w:r w:rsidR="00E76D7E">
        <w:rPr>
          <w:rFonts w:ascii="Cambria Math" w:eastAsia="Aptos" w:hAnsi="Cambria Math" w:cs="Aptos"/>
        </w:rPr>
        <w:t xml:space="preserve"> </w:t>
      </w:r>
      <w:r>
        <w:rPr>
          <w:rFonts w:ascii="Cambria Math" w:eastAsia="Aptos" w:hAnsi="Cambria Math" w:cs="Aptos"/>
        </w:rPr>
        <w:t>1</w:t>
      </w:r>
      <w:r w:rsidR="003C5599">
        <w:rPr>
          <w:rFonts w:ascii="Cambria Math" w:eastAsia="Aptos" w:hAnsi="Cambria Math" w:cs="Aptos"/>
        </w:rPr>
        <w:t>4</w:t>
      </w:r>
      <w:r>
        <w:rPr>
          <w:rFonts w:ascii="Cambria Math" w:eastAsia="Aptos" w:hAnsi="Cambria Math" w:cs="Aptos"/>
        </w:rPr>
        <w:t xml:space="preserve">. </w:t>
      </w:r>
      <w:r w:rsidR="00DC54C3">
        <w:rPr>
          <w:rFonts w:ascii="Cambria Math" w:eastAsia="Aptos" w:hAnsi="Cambria Math" w:cs="Aptos"/>
        </w:rPr>
        <w:t>01</w:t>
      </w:r>
      <w:r>
        <w:rPr>
          <w:rFonts w:ascii="Cambria Math" w:eastAsia="Aptos" w:hAnsi="Cambria Math" w:cs="Aptos"/>
        </w:rPr>
        <w:t>. 202</w:t>
      </w:r>
      <w:r w:rsidR="00DC54C3">
        <w:rPr>
          <w:rFonts w:ascii="Cambria Math" w:eastAsia="Aptos" w:hAnsi="Cambria Math" w:cs="Aptos"/>
        </w:rPr>
        <w:t>6</w:t>
      </w:r>
      <w:r>
        <w:rPr>
          <w:rFonts w:ascii="Cambria Math" w:eastAsia="Aptos" w:hAnsi="Cambria Math" w:cs="Aptos"/>
        </w:rPr>
        <w:t xml:space="preserve">) až </w:t>
      </w:r>
      <w:r>
        <w:rPr>
          <w:rFonts w:ascii="Cambria Math" w:eastAsia="Aptos" w:hAnsi="Cambria Math" w:cs="Aptos"/>
          <w:b/>
          <w:bCs/>
        </w:rPr>
        <w:t xml:space="preserve">do </w:t>
      </w:r>
      <w:r w:rsidR="00E76D7E">
        <w:rPr>
          <w:rFonts w:ascii="Cambria Math" w:eastAsia="Aptos" w:hAnsi="Cambria Math" w:cs="Aptos"/>
          <w:b/>
          <w:bCs/>
        </w:rPr>
        <w:t xml:space="preserve">středy </w:t>
      </w:r>
      <w:r w:rsidR="00524974">
        <w:rPr>
          <w:rFonts w:ascii="Cambria Math" w:eastAsia="Aptos" w:hAnsi="Cambria Math" w:cs="Aptos"/>
          <w:b/>
          <w:bCs/>
        </w:rPr>
        <w:t>21</w:t>
      </w:r>
      <w:r>
        <w:rPr>
          <w:rFonts w:ascii="Cambria Math" w:eastAsia="Aptos" w:hAnsi="Cambria Math" w:cs="Aptos"/>
          <w:b/>
          <w:bCs/>
        </w:rPr>
        <w:t xml:space="preserve">. </w:t>
      </w:r>
      <w:r w:rsidR="00524974">
        <w:rPr>
          <w:rFonts w:ascii="Cambria Math" w:eastAsia="Aptos" w:hAnsi="Cambria Math" w:cs="Aptos"/>
          <w:b/>
          <w:bCs/>
        </w:rPr>
        <w:t>01</w:t>
      </w:r>
      <w:r>
        <w:rPr>
          <w:rFonts w:ascii="Cambria Math" w:eastAsia="Aptos" w:hAnsi="Cambria Math" w:cs="Aptos"/>
          <w:b/>
          <w:bCs/>
        </w:rPr>
        <w:t>. 202</w:t>
      </w:r>
      <w:r w:rsidR="00524974">
        <w:rPr>
          <w:rFonts w:ascii="Cambria Math" w:eastAsia="Aptos" w:hAnsi="Cambria Math" w:cs="Aptos"/>
          <w:b/>
          <w:bCs/>
        </w:rPr>
        <w:t>6</w:t>
      </w:r>
      <w:r>
        <w:rPr>
          <w:rFonts w:ascii="Cambria Math" w:eastAsia="Aptos" w:hAnsi="Cambria Math" w:cs="Aptos"/>
          <w:b/>
          <w:bCs/>
        </w:rPr>
        <w:t xml:space="preserve"> do 12:00 hod</w:t>
      </w:r>
      <w:r>
        <w:rPr>
          <w:rFonts w:ascii="Cambria Math" w:eastAsia="Aptos" w:hAnsi="Cambria Math" w:cs="Aptos"/>
        </w:rPr>
        <w:t xml:space="preserve">. </w:t>
      </w:r>
    </w:p>
    <w:p w14:paraId="151D5388" w14:textId="77777777" w:rsidR="00605412" w:rsidRDefault="00605412">
      <w:pPr>
        <w:pStyle w:val="Odstavecseseznamem"/>
        <w:spacing w:before="240" w:after="240" w:line="240" w:lineRule="auto"/>
        <w:ind w:left="1440"/>
        <w:jc w:val="both"/>
        <w:rPr>
          <w:rFonts w:ascii="Aptos" w:eastAsia="Aptos" w:hAnsi="Aptos" w:cs="Aptos"/>
        </w:rPr>
      </w:pPr>
    </w:p>
    <w:p w14:paraId="151D5389" w14:textId="77777777" w:rsidR="00605412" w:rsidRDefault="00216DEA">
      <w:pPr>
        <w:pStyle w:val="Odstavecseseznamem"/>
        <w:numPr>
          <w:ilvl w:val="0"/>
          <w:numId w:val="10"/>
        </w:numPr>
        <w:spacing w:before="240" w:after="24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>Pořadatel si vyhrazuje právo vyřadit ze soutěže soutěžící:</w:t>
      </w:r>
      <w:r>
        <w:rPr>
          <w:rFonts w:ascii="Cambria Math" w:hAnsi="Cambria Math"/>
        </w:rPr>
        <w:tab/>
      </w:r>
    </w:p>
    <w:p w14:paraId="151D538A" w14:textId="77777777" w:rsidR="00605412" w:rsidRDefault="00216DEA">
      <w:pPr>
        <w:pStyle w:val="Odstavecseseznamem"/>
        <w:numPr>
          <w:ilvl w:val="0"/>
          <w:numId w:val="9"/>
        </w:numPr>
        <w:spacing w:before="240"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o kterých pořadatel zjistil, nebo má důvodné podezření, že porušují pravidla, nebo</w:t>
      </w:r>
    </w:p>
    <w:p w14:paraId="151D538B" w14:textId="77777777" w:rsidR="00605412" w:rsidRDefault="00216DE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nesplňují podmínky pro účast v soutěži, nebo</w:t>
      </w:r>
    </w:p>
    <w:p w14:paraId="151D538C" w14:textId="77777777" w:rsidR="00605412" w:rsidRDefault="00216DE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v rámci soutěže sdílí vulgární, urážlivé, rasistické či jinak nevhodné výroky nebo příspěvky, které jsou v rozporu s dobrými mravy či poškozují dobré jméno pořadatele.</w:t>
      </w:r>
    </w:p>
    <w:p w14:paraId="151D538D" w14:textId="77777777" w:rsidR="00605412" w:rsidRDefault="00605412">
      <w:pPr>
        <w:pStyle w:val="Odstavecseseznamem"/>
        <w:spacing w:after="0" w:line="240" w:lineRule="auto"/>
        <w:ind w:left="1068"/>
        <w:jc w:val="both"/>
        <w:rPr>
          <w:rFonts w:ascii="Cambria Math" w:eastAsia="Aptos" w:hAnsi="Cambria Math" w:cs="Aptos"/>
        </w:rPr>
      </w:pPr>
    </w:p>
    <w:p w14:paraId="151D538E" w14:textId="3FEB11A1" w:rsidR="00605412" w:rsidRPr="00FE45EE" w:rsidRDefault="00216DEA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Cambria Math" w:hAnsi="Cambria Math"/>
        </w:rPr>
      </w:pPr>
      <w:r w:rsidRPr="00FE45EE">
        <w:rPr>
          <w:rFonts w:ascii="Cambria Math" w:eastAsia="Aptos" w:hAnsi="Cambria Math" w:cs="Aptos"/>
        </w:rPr>
        <w:t xml:space="preserve">Soutěž má </w:t>
      </w:r>
      <w:r w:rsidR="00E76D7E">
        <w:rPr>
          <w:rFonts w:ascii="Cambria Math" w:eastAsia="Aptos" w:hAnsi="Cambria Math" w:cs="Aptos"/>
          <w:b/>
          <w:bCs/>
        </w:rPr>
        <w:t>3</w:t>
      </w:r>
      <w:r w:rsidRPr="00FE45EE">
        <w:rPr>
          <w:rFonts w:ascii="Cambria Math" w:eastAsia="Aptos" w:hAnsi="Cambria Math" w:cs="Aptos"/>
          <w:b/>
          <w:bCs/>
        </w:rPr>
        <w:t xml:space="preserve"> výherc</w:t>
      </w:r>
      <w:r w:rsidR="00E76D7E">
        <w:rPr>
          <w:rFonts w:ascii="Cambria Math" w:eastAsia="Aptos" w:hAnsi="Cambria Math" w:cs="Aptos"/>
          <w:b/>
          <w:bCs/>
        </w:rPr>
        <w:t>e</w:t>
      </w:r>
      <w:r w:rsidR="004761CE">
        <w:rPr>
          <w:rFonts w:ascii="Cambria Math" w:eastAsia="Aptos" w:hAnsi="Cambria Math" w:cs="Aptos"/>
        </w:rPr>
        <w:t>.</w:t>
      </w:r>
      <w:r w:rsidRPr="00FE45EE">
        <w:rPr>
          <w:rFonts w:ascii="Cambria Math" w:eastAsia="Aptos" w:hAnsi="Cambria Math" w:cs="Aptos"/>
        </w:rPr>
        <w:t xml:space="preserve"> </w:t>
      </w:r>
      <w:r w:rsidR="004761CE">
        <w:rPr>
          <w:rFonts w:ascii="Cambria Math" w:eastAsia="Aptos" w:hAnsi="Cambria Math" w:cs="Aptos"/>
        </w:rPr>
        <w:t>K</w:t>
      </w:r>
      <w:r w:rsidRPr="00FE45EE">
        <w:rPr>
          <w:rFonts w:ascii="Cambria Math" w:eastAsia="Aptos" w:hAnsi="Cambria Math" w:cs="Aptos"/>
        </w:rPr>
        <w:t xml:space="preserve">aždý z nich získá </w:t>
      </w:r>
      <w:r w:rsidR="00112772">
        <w:rPr>
          <w:rFonts w:ascii="Cambria Math" w:eastAsia="Aptos" w:hAnsi="Cambria Math" w:cs="Aptos"/>
          <w:b/>
          <w:bCs/>
        </w:rPr>
        <w:t>kalendář SPÚ a drobný dárek dle výběru Pořadatele</w:t>
      </w:r>
      <w:r w:rsidRPr="00FE45EE">
        <w:rPr>
          <w:rFonts w:ascii="Cambria Math" w:eastAsia="Aptos" w:hAnsi="Cambria Math" w:cs="Aptos"/>
        </w:rPr>
        <w:t>. Pořadatel si vyhrazuje právo změnit výhru v případě, že původní výhru nemůže výhercům dodat z důvodů, které není schopen pořadatel sám zcela ovlivnit.</w:t>
      </w:r>
    </w:p>
    <w:p w14:paraId="151D538F" w14:textId="77777777" w:rsidR="00605412" w:rsidRDefault="00605412">
      <w:pPr>
        <w:pStyle w:val="Odstavecseseznamem"/>
        <w:spacing w:before="240" w:after="240" w:line="240" w:lineRule="auto"/>
        <w:ind w:left="1440"/>
        <w:jc w:val="both"/>
        <w:rPr>
          <w:rFonts w:ascii="Aptos" w:eastAsia="Aptos" w:hAnsi="Aptos" w:cs="Aptos"/>
        </w:rPr>
      </w:pPr>
    </w:p>
    <w:p w14:paraId="151D5390" w14:textId="045433F6" w:rsidR="00605412" w:rsidRDefault="000F229F">
      <w:pPr>
        <w:pStyle w:val="Odstavecseseznamem"/>
        <w:numPr>
          <w:ilvl w:val="0"/>
          <w:numId w:val="7"/>
        </w:numPr>
        <w:spacing w:before="240" w:after="0" w:line="240" w:lineRule="auto"/>
        <w:jc w:val="both"/>
        <w:rPr>
          <w:rFonts w:ascii="Cambria Math" w:hAnsi="Cambria Math"/>
        </w:rPr>
      </w:pPr>
      <w:r w:rsidRPr="000F229F">
        <w:rPr>
          <w:rFonts w:ascii="Cambria Math" w:eastAsia="Aptos" w:hAnsi="Cambria Math" w:cs="Aptos"/>
        </w:rPr>
        <w:t xml:space="preserve">Výherci soutěže budou vybráni </w:t>
      </w:r>
      <w:r w:rsidRPr="007D1A94">
        <w:rPr>
          <w:rFonts w:ascii="Cambria Math" w:eastAsia="Aptos" w:hAnsi="Cambria Math" w:cs="Aptos"/>
          <w:b/>
          <w:bCs/>
        </w:rPr>
        <w:t xml:space="preserve">na základě </w:t>
      </w:r>
      <w:r w:rsidR="00FA0562" w:rsidRPr="007D1A94">
        <w:rPr>
          <w:rFonts w:ascii="Cambria Math" w:eastAsia="Aptos" w:hAnsi="Cambria Math" w:cs="Aptos"/>
          <w:b/>
          <w:bCs/>
        </w:rPr>
        <w:t>slosování</w:t>
      </w:r>
      <w:r w:rsidR="004B2B96">
        <w:rPr>
          <w:rFonts w:ascii="Cambria Math" w:eastAsia="Aptos" w:hAnsi="Cambria Math" w:cs="Aptos"/>
          <w:b/>
          <w:bCs/>
        </w:rPr>
        <w:t>, které proběhne</w:t>
      </w:r>
      <w:r w:rsidRPr="000F229F">
        <w:rPr>
          <w:rFonts w:ascii="Cambria Math" w:eastAsia="Aptos" w:hAnsi="Cambria Math" w:cs="Aptos"/>
        </w:rPr>
        <w:t xml:space="preserve"> </w:t>
      </w:r>
      <w:r w:rsidR="009A621C" w:rsidRPr="009A621C">
        <w:rPr>
          <w:rFonts w:ascii="Cambria Math" w:eastAsia="Aptos" w:hAnsi="Cambria Math" w:cs="Aptos"/>
          <w:b/>
          <w:bCs/>
        </w:rPr>
        <w:t>ve středu</w:t>
      </w:r>
      <w:r w:rsidR="009A621C">
        <w:rPr>
          <w:rFonts w:ascii="Cambria Math" w:eastAsia="Aptos" w:hAnsi="Cambria Math" w:cs="Aptos"/>
        </w:rPr>
        <w:t xml:space="preserve"> </w:t>
      </w:r>
      <w:r w:rsidR="00204D73">
        <w:rPr>
          <w:rFonts w:ascii="Cambria Math" w:eastAsia="Aptos" w:hAnsi="Cambria Math" w:cs="Aptos"/>
          <w:b/>
          <w:bCs/>
        </w:rPr>
        <w:t>21</w:t>
      </w:r>
      <w:r w:rsidR="00EC6A81">
        <w:rPr>
          <w:rFonts w:ascii="Cambria Math" w:eastAsia="Aptos" w:hAnsi="Cambria Math" w:cs="Aptos"/>
          <w:b/>
          <w:bCs/>
        </w:rPr>
        <w:t>.</w:t>
      </w:r>
      <w:r w:rsidR="00204D73">
        <w:rPr>
          <w:rFonts w:ascii="Cambria Math" w:eastAsia="Aptos" w:hAnsi="Cambria Math" w:cs="Aptos"/>
          <w:b/>
          <w:bCs/>
        </w:rPr>
        <w:t>01</w:t>
      </w:r>
      <w:r w:rsidR="00EC6A81">
        <w:rPr>
          <w:rFonts w:ascii="Cambria Math" w:eastAsia="Aptos" w:hAnsi="Cambria Math" w:cs="Aptos"/>
          <w:b/>
          <w:bCs/>
        </w:rPr>
        <w:t>.</w:t>
      </w:r>
      <w:r w:rsidR="006B65C7">
        <w:rPr>
          <w:rFonts w:ascii="Cambria Math" w:eastAsia="Aptos" w:hAnsi="Cambria Math" w:cs="Aptos"/>
          <w:b/>
          <w:bCs/>
        </w:rPr>
        <w:t xml:space="preserve"> 2026</w:t>
      </w:r>
      <w:r w:rsidR="00FF5DE7">
        <w:rPr>
          <w:rFonts w:ascii="Cambria Math" w:eastAsia="Aptos" w:hAnsi="Cambria Math" w:cs="Aptos"/>
          <w:b/>
          <w:bCs/>
        </w:rPr>
        <w:t xml:space="preserve"> po 12:00</w:t>
      </w:r>
      <w:r w:rsidR="004B2B96">
        <w:rPr>
          <w:rFonts w:ascii="Cambria Math" w:eastAsia="Aptos" w:hAnsi="Cambria Math" w:cs="Aptos"/>
          <w:b/>
          <w:bCs/>
        </w:rPr>
        <w:t>,</w:t>
      </w:r>
      <w:r w:rsidR="004B2B96">
        <w:rPr>
          <w:rFonts w:ascii="Cambria Math" w:eastAsia="Aptos" w:hAnsi="Cambria Math" w:cs="Aptos"/>
        </w:rPr>
        <w:t xml:space="preserve"> </w:t>
      </w:r>
      <w:r w:rsidRPr="000F229F">
        <w:rPr>
          <w:rFonts w:ascii="Cambria Math" w:eastAsia="Aptos" w:hAnsi="Cambria Math" w:cs="Aptos"/>
        </w:rPr>
        <w:t xml:space="preserve">u zveřejněných </w:t>
      </w:r>
      <w:r w:rsidR="00D20D0B">
        <w:rPr>
          <w:rFonts w:ascii="Cambria Math" w:eastAsia="Aptos" w:hAnsi="Cambria Math" w:cs="Aptos"/>
        </w:rPr>
        <w:t>komentářů</w:t>
      </w:r>
      <w:r w:rsidRPr="000F229F">
        <w:rPr>
          <w:rFonts w:ascii="Cambria Math" w:eastAsia="Aptos" w:hAnsi="Cambria Math" w:cs="Aptos"/>
        </w:rPr>
        <w:t xml:space="preserve"> pod postem o vyhlášení soutěže na sociální síti Facebook. Do soutěže se může každý zapojit opakovaně s více </w:t>
      </w:r>
      <w:r w:rsidR="00AE1BD5">
        <w:rPr>
          <w:rFonts w:ascii="Cambria Math" w:eastAsia="Aptos" w:hAnsi="Cambria Math" w:cs="Aptos"/>
        </w:rPr>
        <w:t>komentáři</w:t>
      </w:r>
      <w:r w:rsidR="006579EB">
        <w:rPr>
          <w:rFonts w:ascii="Cambria Math" w:eastAsia="Aptos" w:hAnsi="Cambria Math" w:cs="Aptos"/>
        </w:rPr>
        <w:t>.</w:t>
      </w:r>
      <w:r w:rsidR="00216DEA">
        <w:rPr>
          <w:rFonts w:ascii="Cambria Math" w:hAnsi="Cambria Math"/>
        </w:rPr>
        <w:br/>
      </w:r>
      <w:r w:rsidR="00216DEA">
        <w:rPr>
          <w:rFonts w:ascii="Cambria Math" w:hAnsi="Cambria Math"/>
        </w:rPr>
        <w:tab/>
      </w:r>
    </w:p>
    <w:p w14:paraId="151D5391" w14:textId="61A5B8F1" w:rsidR="00605412" w:rsidRDefault="00216DEA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Pořadatel neprodleně po vyhodnocení </w:t>
      </w:r>
      <w:r w:rsidRPr="00BA2238">
        <w:rPr>
          <w:rFonts w:ascii="Cambria Math" w:eastAsia="Aptos" w:hAnsi="Cambria Math" w:cs="Aptos"/>
        </w:rPr>
        <w:t xml:space="preserve">výsledků </w:t>
      </w:r>
      <w:r w:rsidR="00BA2238" w:rsidRPr="00BA2238">
        <w:rPr>
          <w:rFonts w:ascii="Cambria Math" w:eastAsia="Aptos" w:hAnsi="Cambria Math" w:cs="Aptos"/>
          <w:b/>
          <w:bCs/>
        </w:rPr>
        <w:t>kontaktuje</w:t>
      </w:r>
      <w:r w:rsidRPr="00BA2238">
        <w:rPr>
          <w:rFonts w:ascii="Cambria Math" w:eastAsia="Aptos" w:hAnsi="Cambria Math" w:cs="Aptos"/>
          <w:b/>
          <w:bCs/>
        </w:rPr>
        <w:t xml:space="preserve"> </w:t>
      </w:r>
      <w:r w:rsidR="00BA2238" w:rsidRPr="00BA2238">
        <w:rPr>
          <w:rFonts w:ascii="Cambria Math" w:eastAsia="Aptos" w:hAnsi="Cambria Math" w:cs="Aptos"/>
          <w:b/>
          <w:bCs/>
        </w:rPr>
        <w:t>v</w:t>
      </w:r>
      <w:r w:rsidR="007269C0">
        <w:rPr>
          <w:rFonts w:ascii="Cambria Math" w:eastAsia="Aptos" w:hAnsi="Cambria Math" w:cs="Aptos"/>
          <w:b/>
          <w:bCs/>
        </w:rPr>
        <w:t> </w:t>
      </w:r>
      <w:r w:rsidR="002977E7">
        <w:rPr>
          <w:rFonts w:ascii="Cambria Math" w:eastAsia="Aptos" w:hAnsi="Cambria Math" w:cs="Aptos"/>
          <w:b/>
          <w:bCs/>
        </w:rPr>
        <w:t>komentáři</w:t>
      </w:r>
      <w:r w:rsidR="007269C0">
        <w:rPr>
          <w:rFonts w:ascii="Cambria Math" w:eastAsia="Aptos" w:hAnsi="Cambria Math" w:cs="Aptos"/>
          <w:b/>
          <w:bCs/>
        </w:rPr>
        <w:t xml:space="preserve"> </w:t>
      </w:r>
      <w:r w:rsidR="00BA2238" w:rsidRPr="00BA2238">
        <w:rPr>
          <w:rFonts w:ascii="Cambria Math" w:eastAsia="Aptos" w:hAnsi="Cambria Math" w:cs="Aptos"/>
          <w:b/>
          <w:bCs/>
        </w:rPr>
        <w:t>výherce s</w:t>
      </w:r>
      <w:r w:rsidR="00BA2238">
        <w:rPr>
          <w:rFonts w:ascii="Cambria Math" w:eastAsia="Aptos" w:hAnsi="Cambria Math" w:cs="Aptos"/>
          <w:b/>
          <w:bCs/>
        </w:rPr>
        <w:t xml:space="preserve"> dalšími instrukcemi. </w:t>
      </w:r>
      <w:r>
        <w:rPr>
          <w:rFonts w:ascii="Cambria Math" w:eastAsia="Aptos" w:hAnsi="Cambria Math" w:cs="Aptos"/>
        </w:rPr>
        <w:t xml:space="preserve">Pokud některý z výherců pořadateli </w:t>
      </w:r>
      <w:r w:rsidR="00BA2238">
        <w:rPr>
          <w:rFonts w:ascii="Cambria Math" w:eastAsia="Aptos" w:hAnsi="Cambria Math" w:cs="Aptos"/>
        </w:rPr>
        <w:t>poté</w:t>
      </w:r>
      <w:r>
        <w:rPr>
          <w:rFonts w:ascii="Cambria Math" w:eastAsia="Aptos" w:hAnsi="Cambria Math" w:cs="Aptos"/>
        </w:rPr>
        <w:t xml:space="preserve"> </w:t>
      </w:r>
      <w:r>
        <w:rPr>
          <w:rFonts w:ascii="Cambria Math" w:eastAsia="Aptos" w:hAnsi="Cambria Math" w:cs="Aptos"/>
          <w:b/>
          <w:bCs/>
        </w:rPr>
        <w:t>nezareaguje ani do 4 pracovních dnů od oslovení</w:t>
      </w:r>
      <w:r>
        <w:rPr>
          <w:rFonts w:ascii="Cambria Math" w:eastAsia="Aptos" w:hAnsi="Cambria Math" w:cs="Aptos"/>
        </w:rPr>
        <w:t xml:space="preserve">, pořadatel do 3 pracovních dnů </w:t>
      </w:r>
      <w:r w:rsidR="00991BE0">
        <w:rPr>
          <w:rFonts w:ascii="Cambria Math" w:eastAsia="Aptos" w:hAnsi="Cambria Math" w:cs="Aptos"/>
        </w:rPr>
        <w:t>vylosuje a osloví</w:t>
      </w:r>
      <w:r>
        <w:rPr>
          <w:rFonts w:ascii="Cambria Math" w:eastAsia="Aptos" w:hAnsi="Cambria Math" w:cs="Aptos"/>
        </w:rPr>
        <w:t xml:space="preserve"> dalšího účastníka.</w:t>
      </w:r>
    </w:p>
    <w:p w14:paraId="151D5392" w14:textId="77777777" w:rsidR="00605412" w:rsidRDefault="00605412">
      <w:pPr>
        <w:pStyle w:val="Odstavecseseznamem"/>
        <w:spacing w:before="240" w:after="240" w:line="240" w:lineRule="auto"/>
        <w:ind w:left="1440"/>
        <w:jc w:val="both"/>
        <w:rPr>
          <w:rFonts w:ascii="Aptos" w:eastAsia="Aptos" w:hAnsi="Aptos" w:cs="Aptos"/>
        </w:rPr>
      </w:pPr>
    </w:p>
    <w:p w14:paraId="151D5393" w14:textId="30B6AB4E" w:rsidR="00605412" w:rsidRDefault="00216DEA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Pokud výherce výhru odmítne, pořadatel do 3 pracovních dnů </w:t>
      </w:r>
      <w:r w:rsidR="00661DA9">
        <w:rPr>
          <w:rFonts w:ascii="Cambria Math" w:eastAsia="Aptos" w:hAnsi="Cambria Math" w:cs="Aptos"/>
        </w:rPr>
        <w:t xml:space="preserve">vylosuje a </w:t>
      </w:r>
      <w:r>
        <w:rPr>
          <w:rFonts w:ascii="Cambria Math" w:eastAsia="Aptos" w:hAnsi="Cambria Math" w:cs="Aptos"/>
        </w:rPr>
        <w:t>osloví dalšího účastníka.</w:t>
      </w:r>
    </w:p>
    <w:p w14:paraId="151D5394" w14:textId="77777777" w:rsidR="00605412" w:rsidRDefault="00605412">
      <w:pPr>
        <w:pStyle w:val="Odstavecseseznamem"/>
        <w:spacing w:before="240" w:after="240" w:line="240" w:lineRule="auto"/>
        <w:ind w:left="1440"/>
        <w:jc w:val="both"/>
        <w:rPr>
          <w:rFonts w:ascii="Aptos" w:eastAsia="Aptos" w:hAnsi="Aptos" w:cs="Aptos"/>
        </w:rPr>
      </w:pPr>
    </w:p>
    <w:p w14:paraId="151D5395" w14:textId="77777777" w:rsidR="00605412" w:rsidRDefault="00216DEA">
      <w:pPr>
        <w:pStyle w:val="Odstavecseseznamem"/>
        <w:numPr>
          <w:ilvl w:val="0"/>
          <w:numId w:val="5"/>
        </w:numPr>
        <w:spacing w:before="240" w:after="24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>Na výhru nevzniká právní nárok. Výherci nejsou oprávněni požadovat místo výhry peněžní či jakékoliv jiné plnění.</w:t>
      </w:r>
    </w:p>
    <w:p w14:paraId="151D5396" w14:textId="77777777" w:rsidR="00605412" w:rsidRDefault="00605412">
      <w:pPr>
        <w:pStyle w:val="Odstavecseseznamem"/>
        <w:spacing w:before="240" w:after="240" w:line="240" w:lineRule="auto"/>
        <w:ind w:left="1440"/>
        <w:jc w:val="both"/>
        <w:rPr>
          <w:rFonts w:eastAsia="Aptos" w:cs="Aptos"/>
        </w:rPr>
      </w:pPr>
    </w:p>
    <w:p w14:paraId="151D5397" w14:textId="77777777" w:rsidR="00605412" w:rsidRDefault="00216DEA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Pořadatel si vyhrazuje právo změnit tato Pravidla. Každou změnu Pravidel pořadatel odůvodní a včas oznámí soutěžícím stejným způsobem, jako soutěž vyhlásil.</w:t>
      </w:r>
    </w:p>
    <w:p w14:paraId="151D5398" w14:textId="77777777" w:rsidR="00605412" w:rsidRDefault="00216DEA">
      <w:pPr>
        <w:spacing w:before="317" w:after="79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  <w:b/>
          <w:bCs/>
          <w:color w:val="434343"/>
          <w:sz w:val="28"/>
          <w:szCs w:val="28"/>
        </w:rPr>
        <w:t>D. OSOBNÍ ÚDAJE, AUTORSKÁ PRÁVA</w:t>
      </w:r>
    </w:p>
    <w:p w14:paraId="151D5399" w14:textId="77777777" w:rsidR="00605412" w:rsidRDefault="00216DEA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Zapojením soutěžících do soutěže vzniká pořadateli právo zpracovávat osobní údaje těchto soutěžících v rozsahu nezbytném pro to, aby soutěž proběhla podle Pravidel, mohli být vyhlášeni její výherci a předána výhra. </w:t>
      </w:r>
    </w:p>
    <w:p w14:paraId="151D539A" w14:textId="77777777" w:rsidR="00605412" w:rsidRDefault="00216DEA">
      <w:pPr>
        <w:pStyle w:val="Odstavecseseznamem"/>
        <w:spacing w:before="240" w:after="240" w:line="240" w:lineRule="auto"/>
        <w:ind w:left="1440"/>
        <w:jc w:val="both"/>
        <w:rPr>
          <w:rFonts w:ascii="Aptos" w:eastAsia="Aptos" w:hAnsi="Aptos" w:cs="Aptos"/>
        </w:rPr>
      </w:pPr>
      <w:r>
        <w:rPr>
          <w:rFonts w:ascii="Cambria Math" w:hAnsi="Cambria Math"/>
        </w:rPr>
        <w:tab/>
      </w:r>
    </w:p>
    <w:p w14:paraId="151D539B" w14:textId="77777777" w:rsidR="00605412" w:rsidRDefault="00216DEA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lastRenderedPageBreak/>
        <w:t>Osobní údaje soutěžících pořadatel zpracovává jako jejich správce v tomto rozsahu:</w:t>
      </w:r>
    </w:p>
    <w:p w14:paraId="151D539C" w14:textId="77777777" w:rsidR="00605412" w:rsidRDefault="00216DEA">
      <w:pPr>
        <w:pStyle w:val="Odstavecseseznamem"/>
        <w:numPr>
          <w:ilvl w:val="0"/>
          <w:numId w:val="19"/>
        </w:numPr>
        <w:spacing w:before="240"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pořadatel je oprávněn zpracovávat pouze tyto osobní údaje soutěžících — jméno a příjmení, resp. uživatelské jméno na sociální síti Facebook, u výherců pak může zpracovávat emailovou a doručovací adresu;</w:t>
      </w:r>
    </w:p>
    <w:p w14:paraId="151D539D" w14:textId="77777777" w:rsidR="00605412" w:rsidRDefault="00216DE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pořadatel zpracovává osobní údaje za účelem zajištění průběhu, ukončení a vyhlášení soutěže podle Pravidel a za účelem následné komunikace s výherci a předání výhry;</w:t>
      </w:r>
    </w:p>
    <w:p w14:paraId="151D539E" w14:textId="77777777" w:rsidR="00605412" w:rsidRDefault="00216DE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právním základem pro zpracování je plnění smlouvy (resp. plnění toho, k čemu se pořadatel zavázal v těchto Pravidlech);</w:t>
      </w:r>
    </w:p>
    <w:p w14:paraId="151D539F" w14:textId="77777777" w:rsidR="00605412" w:rsidRDefault="00216DE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pořadatel je oprávněn zpracovávat osobní údaje soutěžících nejdéle 1 rok po skončení soutěže, pokud mu právní předpisy v konkrétním případě nenařizují delší dobu zpracování (uchovávání);</w:t>
      </w:r>
    </w:p>
    <w:p w14:paraId="151D53A0" w14:textId="789A3DBA" w:rsidR="00605412" w:rsidRDefault="00216DE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ptos" w:eastAsia="Aptos" w:hAnsi="Aptos" w:cs="Aptos"/>
        </w:rPr>
      </w:pPr>
      <w:r>
        <w:rPr>
          <w:rFonts w:ascii="Cambria Math" w:eastAsia="Aptos" w:hAnsi="Cambria Math" w:cs="Aptos"/>
        </w:rPr>
        <w:t>pořadatel je oprávněn osobní údaje soutěžících předat</w:t>
      </w:r>
      <w:r>
        <w:rPr>
          <w:rFonts w:ascii="Cambria Math" w:hAnsi="Cambria Math"/>
        </w:rPr>
        <w:tab/>
      </w:r>
      <w:r>
        <w:rPr>
          <w:rFonts w:ascii="Cambria Math" w:eastAsia="Aptos" w:hAnsi="Cambria Math" w:cs="Aptos"/>
        </w:rPr>
        <w:t>pouze smluvním partnerům, kteří s ním spolupracují na soutěži, případně smluvním partnerům, kteří pro pořadatele</w:t>
      </w:r>
      <w:r>
        <w:rPr>
          <w:rFonts w:ascii="Cambria Math" w:hAnsi="Cambria Math"/>
        </w:rPr>
        <w:tab/>
      </w:r>
      <w:r>
        <w:rPr>
          <w:rFonts w:ascii="Cambria Math" w:eastAsia="Aptos" w:hAnsi="Cambria Math" w:cs="Aptos"/>
        </w:rPr>
        <w:t>zajišťují marketingové, IT, účetní a právní služby;</w:t>
      </w:r>
    </w:p>
    <w:p w14:paraId="151D53A1" w14:textId="77777777" w:rsidR="00605412" w:rsidRDefault="00216DEA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>
        <w:rPr>
          <w:rFonts w:ascii="Cambria Math" w:eastAsia="Aptos" w:hAnsi="Cambria Math" w:cs="Aptos"/>
        </w:rPr>
        <w:t>soutěžící má ve vztahu ke zpracovávaným osobním údajům právo na přístup, výmaz, opravu, omezení zpracování, přenositelnost a dále právo podat stížnost u Úřadu pro ochranu osobních údajů (</w:t>
      </w:r>
      <w:hyperlink r:id="rId6">
        <w:r w:rsidR="00605412">
          <w:rPr>
            <w:rStyle w:val="Internetovodkaz"/>
            <w:rFonts w:ascii="Cambria Math" w:eastAsia="Aptos" w:hAnsi="Cambria Math" w:cs="Aptos"/>
            <w:color w:val="0000FF"/>
          </w:rPr>
          <w:t>www.uoou.cz</w:t>
        </w:r>
      </w:hyperlink>
      <w:r>
        <w:rPr>
          <w:rFonts w:ascii="Cambria Math" w:eastAsia="Aptos" w:hAnsi="Cambria Math" w:cs="Aptos"/>
        </w:rPr>
        <w:t>), to vše v rozsahu nařízení GDPR.</w:t>
      </w:r>
    </w:p>
    <w:p w14:paraId="151D53A2" w14:textId="77777777" w:rsidR="00605412" w:rsidRDefault="00605412">
      <w:pPr>
        <w:pStyle w:val="Odstavecseseznamem"/>
        <w:spacing w:after="0" w:line="240" w:lineRule="auto"/>
        <w:ind w:left="1800"/>
        <w:jc w:val="both"/>
        <w:rPr>
          <w:rFonts w:ascii="Cambria Math" w:eastAsia="Aptos" w:hAnsi="Cambria Math" w:cs="Aptos"/>
        </w:rPr>
      </w:pPr>
    </w:p>
    <w:p w14:paraId="151D53A4" w14:textId="60AE4768" w:rsidR="00605412" w:rsidRDefault="00216DEA" w:rsidP="00C928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mbria Math" w:eastAsia="Aptos" w:hAnsi="Cambria Math" w:cs="Aptos"/>
        </w:rPr>
      </w:pPr>
      <w:r w:rsidRPr="00C92874">
        <w:rPr>
          <w:rFonts w:ascii="Cambria Math" w:eastAsia="Aptos" w:hAnsi="Cambria Math" w:cs="Aptos"/>
        </w:rPr>
        <w:t>Zapojením do soutěže každý z účastníků prohlašuje, že je autorem jím zaslan</w:t>
      </w:r>
      <w:r w:rsidR="004D242D" w:rsidRPr="00C92874">
        <w:rPr>
          <w:rFonts w:ascii="Cambria Math" w:eastAsia="Aptos" w:hAnsi="Cambria Math" w:cs="Aptos"/>
        </w:rPr>
        <w:t>ého</w:t>
      </w:r>
      <w:r w:rsidRPr="00C92874">
        <w:rPr>
          <w:rFonts w:ascii="Cambria Math" w:eastAsia="Aptos" w:hAnsi="Cambria Math" w:cs="Aptos"/>
        </w:rPr>
        <w:t xml:space="preserve"> </w:t>
      </w:r>
      <w:r w:rsidR="00374323" w:rsidRPr="00C92874">
        <w:rPr>
          <w:rFonts w:ascii="Cambria Math" w:eastAsia="Aptos" w:hAnsi="Cambria Math" w:cs="Aptos"/>
        </w:rPr>
        <w:t>komentáře</w:t>
      </w:r>
      <w:r w:rsidRPr="00C92874">
        <w:rPr>
          <w:rFonts w:ascii="Cambria Math" w:eastAsia="Aptos" w:hAnsi="Cambria Math" w:cs="Aptos"/>
        </w:rPr>
        <w:t xml:space="preserve"> do soutěže. </w:t>
      </w:r>
    </w:p>
    <w:p w14:paraId="3B4619B0" w14:textId="77777777" w:rsidR="00C92874" w:rsidRPr="00C92874" w:rsidRDefault="00C92874" w:rsidP="00C92874">
      <w:pPr>
        <w:pStyle w:val="Odstavecseseznamem"/>
        <w:spacing w:after="0" w:line="240" w:lineRule="auto"/>
        <w:jc w:val="both"/>
        <w:rPr>
          <w:rFonts w:ascii="Cambria Math" w:eastAsia="Aptos" w:hAnsi="Cambria Math" w:cs="Aptos"/>
        </w:rPr>
      </w:pPr>
    </w:p>
    <w:p w14:paraId="151D53A5" w14:textId="056852DD" w:rsidR="00605412" w:rsidRDefault="00216D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Účastí v soutěži účastník uděluje pořadateli licenci k užití </w:t>
      </w:r>
      <w:r w:rsidR="00C92874">
        <w:rPr>
          <w:rFonts w:ascii="Cambria Math" w:eastAsia="Aptos" w:hAnsi="Cambria Math" w:cs="Aptos"/>
        </w:rPr>
        <w:t>komentáře</w:t>
      </w:r>
      <w:r>
        <w:rPr>
          <w:rFonts w:ascii="Cambria Math" w:eastAsia="Aptos" w:hAnsi="Cambria Math" w:cs="Aptos"/>
        </w:rPr>
        <w:t xml:space="preserve"> zaslané</w:t>
      </w:r>
      <w:r w:rsidR="00C92874">
        <w:rPr>
          <w:rFonts w:ascii="Cambria Math" w:eastAsia="Aptos" w:hAnsi="Cambria Math" w:cs="Aptos"/>
        </w:rPr>
        <w:t>ho</w:t>
      </w:r>
      <w:r>
        <w:rPr>
          <w:rFonts w:ascii="Cambria Math" w:eastAsia="Aptos" w:hAnsi="Cambria Math" w:cs="Aptos"/>
        </w:rPr>
        <w:t xml:space="preserve"> do soutěže, a to následujícím způsobem</w:t>
      </w:r>
    </w:p>
    <w:p w14:paraId="151D53A6" w14:textId="77777777" w:rsidR="00605412" w:rsidRDefault="00216DEA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rPr>
          <w:rFonts w:ascii="Cambria Math" w:eastAsia="Aptos" w:hAnsi="Cambria Math" w:cs="Aptos"/>
        </w:rPr>
        <w:t>bezúplatnou licenci;</w:t>
      </w:r>
    </w:p>
    <w:p w14:paraId="151D53A7" w14:textId="7C545F6F" w:rsidR="00605412" w:rsidRDefault="00216D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užití </w:t>
      </w:r>
      <w:r w:rsidR="00A748BC">
        <w:rPr>
          <w:rFonts w:ascii="Cambria Math" w:eastAsia="Aptos" w:hAnsi="Cambria Math" w:cs="Aptos"/>
        </w:rPr>
        <w:t>komentáře</w:t>
      </w:r>
      <w:r>
        <w:rPr>
          <w:rFonts w:ascii="Cambria Math" w:eastAsia="Aptos" w:hAnsi="Cambria Math" w:cs="Aptos"/>
        </w:rPr>
        <w:t xml:space="preserve"> za účelem zveřejnění na webových stránkách a na sociálních sítích na profilu pořadatele;</w:t>
      </w:r>
    </w:p>
    <w:p w14:paraId="151D53A8" w14:textId="4F6DE757" w:rsidR="00605412" w:rsidRDefault="00216D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zveřejnění </w:t>
      </w:r>
      <w:r w:rsidR="00A748BC">
        <w:rPr>
          <w:rFonts w:ascii="Cambria Math" w:eastAsia="Aptos" w:hAnsi="Cambria Math" w:cs="Aptos"/>
        </w:rPr>
        <w:t>komentáře</w:t>
      </w:r>
      <w:r>
        <w:rPr>
          <w:rFonts w:ascii="Cambria Math" w:eastAsia="Aptos" w:hAnsi="Cambria Math" w:cs="Aptos"/>
        </w:rPr>
        <w:t xml:space="preserve"> za účelem propagace pořadatele, soutěže a jejich výsledků;</w:t>
      </w:r>
    </w:p>
    <w:p w14:paraId="151D53A9" w14:textId="3057A4B0" w:rsidR="00605412" w:rsidRDefault="00216DE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užití </w:t>
      </w:r>
      <w:r w:rsidR="00A748BC">
        <w:rPr>
          <w:rFonts w:ascii="Cambria Math" w:eastAsia="Aptos" w:hAnsi="Cambria Math" w:cs="Aptos"/>
        </w:rPr>
        <w:t>komentáře</w:t>
      </w:r>
      <w:r>
        <w:rPr>
          <w:rFonts w:ascii="Cambria Math" w:eastAsia="Aptos" w:hAnsi="Cambria Math" w:cs="Aptos"/>
        </w:rPr>
        <w:t xml:space="preserve"> v reklamních a propagačních materiálech pořadatele.</w:t>
      </w:r>
    </w:p>
    <w:p w14:paraId="151D53AA" w14:textId="77777777" w:rsidR="00605412" w:rsidRDefault="00605412">
      <w:pPr>
        <w:pStyle w:val="Odstavecseseznamem"/>
        <w:spacing w:after="0" w:line="240" w:lineRule="auto"/>
        <w:ind w:left="1800"/>
        <w:jc w:val="both"/>
        <w:rPr>
          <w:rFonts w:eastAsia="Aptos" w:cs="Aptos"/>
        </w:rPr>
      </w:pPr>
    </w:p>
    <w:p w14:paraId="151D53AC" w14:textId="55A95ACA" w:rsidR="00605412" w:rsidRPr="00A13481" w:rsidRDefault="00216DEA" w:rsidP="00A13481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Cambria Math" w:hAnsi="Cambria Math"/>
        </w:rPr>
      </w:pPr>
      <w:r>
        <w:rPr>
          <w:rFonts w:ascii="Cambria Math" w:eastAsia="Aptos" w:hAnsi="Cambria Math" w:cs="Aptos"/>
        </w:rPr>
        <w:t xml:space="preserve">V případě, že pořadatel bude chtít využít osobní údaje k jinému účelu, než je uvedeno v těchto Pravidlech, např. zveřejnit jméno, příjmení a </w:t>
      </w:r>
      <w:r w:rsidR="005344A9">
        <w:rPr>
          <w:rFonts w:ascii="Cambria Math" w:eastAsia="Aptos" w:hAnsi="Cambria Math" w:cs="Aptos"/>
        </w:rPr>
        <w:t>komentář</w:t>
      </w:r>
      <w:r>
        <w:rPr>
          <w:rFonts w:ascii="Cambria Math" w:eastAsia="Aptos" w:hAnsi="Cambria Math" w:cs="Aptos"/>
        </w:rPr>
        <w:t xml:space="preserve"> výherce na svých internetových stránkách apod., požádá konkrétní osobu o její výslovný a dobrovolný souhlas.</w:t>
      </w:r>
    </w:p>
    <w:p w14:paraId="4720976E" w14:textId="72B18281" w:rsidR="00B46B3B" w:rsidRDefault="00216DEA" w:rsidP="00B46B3B">
      <w:pPr>
        <w:spacing w:before="240" w:after="0" w:line="240" w:lineRule="auto"/>
        <w:ind w:left="720"/>
        <w:rPr>
          <w:rFonts w:ascii="Cambria Math" w:eastAsia="Aptos" w:hAnsi="Cambria Math" w:cs="Aptos"/>
        </w:rPr>
      </w:pPr>
      <w:r>
        <w:rPr>
          <w:rFonts w:ascii="Cambria Math" w:eastAsia="Aptos" w:hAnsi="Cambria Math" w:cs="Aptos"/>
        </w:rPr>
        <w:t xml:space="preserve">Kontaktní údaje osoby, která je u pořadatele odpovědná za ochranu osobních údajů (zaměstnanec, pověřenec pro ochranu osobních údajů): </w:t>
      </w:r>
      <w:r>
        <w:rPr>
          <w:rFonts w:ascii="Cambria Math" w:eastAsia="Aptos" w:hAnsi="Cambria Math" w:cs="Aptos"/>
        </w:rPr>
        <w:br/>
      </w:r>
      <w:r w:rsidR="00D0405B" w:rsidRPr="00D0405B">
        <w:rPr>
          <w:rFonts w:ascii="Cambria Math" w:eastAsia="Aptos" w:hAnsi="Cambria Math" w:cs="Aptos"/>
        </w:rPr>
        <w:t>Ing. Jakub Janecký</w:t>
      </w:r>
      <w:r w:rsidR="00B46B3B">
        <w:rPr>
          <w:rFonts w:ascii="Cambria Math" w:eastAsia="Aptos" w:hAnsi="Cambria Math" w:cs="Aptos"/>
        </w:rPr>
        <w:t xml:space="preserve">, </w:t>
      </w:r>
      <w:hyperlink r:id="rId7" w:history="1">
        <w:r w:rsidR="00B46B3B" w:rsidRPr="005764B0">
          <w:rPr>
            <w:rStyle w:val="Hypertextovodkaz"/>
            <w:rFonts w:ascii="Cambria Math" w:eastAsia="Aptos" w:hAnsi="Cambria Math" w:cs="Aptos"/>
          </w:rPr>
          <w:t>poverenec@spu.gov.cz</w:t>
        </w:r>
      </w:hyperlink>
      <w:r w:rsidR="00B46B3B">
        <w:rPr>
          <w:rFonts w:ascii="Cambria Math" w:eastAsia="Aptos" w:hAnsi="Cambria Math" w:cs="Aptos"/>
        </w:rPr>
        <w:t xml:space="preserve">. </w:t>
      </w:r>
    </w:p>
    <w:p w14:paraId="151D53AD" w14:textId="6AB7D08A" w:rsidR="00605412" w:rsidRDefault="00605412">
      <w:pPr>
        <w:spacing w:before="240" w:after="0" w:line="240" w:lineRule="auto"/>
        <w:ind w:left="720"/>
        <w:jc w:val="both"/>
        <w:rPr>
          <w:rFonts w:ascii="Cambria Math" w:hAnsi="Cambria Math"/>
        </w:rPr>
      </w:pPr>
    </w:p>
    <w:sectPr w:rsidR="00605412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24E"/>
    <w:multiLevelType w:val="multilevel"/>
    <w:tmpl w:val="1388C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1BC0"/>
    <w:multiLevelType w:val="multilevel"/>
    <w:tmpl w:val="A86849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9CE"/>
    <w:multiLevelType w:val="multilevel"/>
    <w:tmpl w:val="44002FC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27D1"/>
    <w:multiLevelType w:val="multilevel"/>
    <w:tmpl w:val="736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0DCA3E2C"/>
    <w:multiLevelType w:val="multilevel"/>
    <w:tmpl w:val="ABA69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59A7A64"/>
    <w:multiLevelType w:val="multilevel"/>
    <w:tmpl w:val="5B44DA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11564F1"/>
    <w:multiLevelType w:val="multilevel"/>
    <w:tmpl w:val="8D383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2E7B"/>
    <w:multiLevelType w:val="multilevel"/>
    <w:tmpl w:val="D15A0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C1E3D"/>
    <w:multiLevelType w:val="multilevel"/>
    <w:tmpl w:val="719ABC6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553DF"/>
    <w:multiLevelType w:val="multilevel"/>
    <w:tmpl w:val="A6F6963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85F60"/>
    <w:multiLevelType w:val="multilevel"/>
    <w:tmpl w:val="62F0E8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8C8"/>
    <w:multiLevelType w:val="multilevel"/>
    <w:tmpl w:val="8BDAB2E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2377B5"/>
    <w:multiLevelType w:val="multilevel"/>
    <w:tmpl w:val="7584DDF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200BE"/>
    <w:multiLevelType w:val="multilevel"/>
    <w:tmpl w:val="2B2C8FC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F7795"/>
    <w:multiLevelType w:val="multilevel"/>
    <w:tmpl w:val="CF1AD3B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13DEC"/>
    <w:multiLevelType w:val="multilevel"/>
    <w:tmpl w:val="843440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 w:hint="default"/>
      </w:rPr>
    </w:lvl>
  </w:abstractNum>
  <w:abstractNum w:abstractNumId="16" w15:restartNumberingAfterBreak="0">
    <w:nsid w:val="6B444F6C"/>
    <w:multiLevelType w:val="multilevel"/>
    <w:tmpl w:val="4C945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71F8"/>
    <w:multiLevelType w:val="multilevel"/>
    <w:tmpl w:val="F134F11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769FF"/>
    <w:multiLevelType w:val="multilevel"/>
    <w:tmpl w:val="68A6449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40E61"/>
    <w:multiLevelType w:val="multilevel"/>
    <w:tmpl w:val="B0C2AA9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65C96"/>
    <w:multiLevelType w:val="multilevel"/>
    <w:tmpl w:val="4BAA4D62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92697018">
    <w:abstractNumId w:val="6"/>
  </w:num>
  <w:num w:numId="2" w16cid:durableId="73406246">
    <w:abstractNumId w:val="13"/>
  </w:num>
  <w:num w:numId="3" w16cid:durableId="1640375072">
    <w:abstractNumId w:val="16"/>
  </w:num>
  <w:num w:numId="4" w16cid:durableId="849753315">
    <w:abstractNumId w:val="18"/>
  </w:num>
  <w:num w:numId="5" w16cid:durableId="1901209961">
    <w:abstractNumId w:val="14"/>
  </w:num>
  <w:num w:numId="6" w16cid:durableId="558175784">
    <w:abstractNumId w:val="17"/>
  </w:num>
  <w:num w:numId="7" w16cid:durableId="1569421462">
    <w:abstractNumId w:val="2"/>
  </w:num>
  <w:num w:numId="8" w16cid:durableId="662779224">
    <w:abstractNumId w:val="9"/>
  </w:num>
  <w:num w:numId="9" w16cid:durableId="2094273793">
    <w:abstractNumId w:val="11"/>
  </w:num>
  <w:num w:numId="10" w16cid:durableId="137915334">
    <w:abstractNumId w:val="19"/>
  </w:num>
  <w:num w:numId="11" w16cid:durableId="1277327737">
    <w:abstractNumId w:val="8"/>
  </w:num>
  <w:num w:numId="12" w16cid:durableId="1722094291">
    <w:abstractNumId w:val="7"/>
  </w:num>
  <w:num w:numId="13" w16cid:durableId="2104302344">
    <w:abstractNumId w:val="1"/>
  </w:num>
  <w:num w:numId="14" w16cid:durableId="1803693157">
    <w:abstractNumId w:val="0"/>
  </w:num>
  <w:num w:numId="15" w16cid:durableId="248659103">
    <w:abstractNumId w:val="20"/>
  </w:num>
  <w:num w:numId="16" w16cid:durableId="1430926481">
    <w:abstractNumId w:val="12"/>
  </w:num>
  <w:num w:numId="17" w16cid:durableId="726992091">
    <w:abstractNumId w:val="10"/>
  </w:num>
  <w:num w:numId="18" w16cid:durableId="1583097852">
    <w:abstractNumId w:val="5"/>
  </w:num>
  <w:num w:numId="19" w16cid:durableId="1868568724">
    <w:abstractNumId w:val="15"/>
  </w:num>
  <w:num w:numId="20" w16cid:durableId="183909028">
    <w:abstractNumId w:val="3"/>
  </w:num>
  <w:num w:numId="21" w16cid:durableId="366298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12"/>
    <w:rsid w:val="00086E6A"/>
    <w:rsid w:val="00087474"/>
    <w:rsid w:val="000B5754"/>
    <w:rsid w:val="000F229F"/>
    <w:rsid w:val="00112772"/>
    <w:rsid w:val="00192F17"/>
    <w:rsid w:val="001D447B"/>
    <w:rsid w:val="001F36A2"/>
    <w:rsid w:val="00204D73"/>
    <w:rsid w:val="00216DEA"/>
    <w:rsid w:val="002308F2"/>
    <w:rsid w:val="00232E61"/>
    <w:rsid w:val="00236FD2"/>
    <w:rsid w:val="002977E7"/>
    <w:rsid w:val="002E2EBA"/>
    <w:rsid w:val="002F1908"/>
    <w:rsid w:val="00323E9F"/>
    <w:rsid w:val="00374323"/>
    <w:rsid w:val="003C5599"/>
    <w:rsid w:val="0040441D"/>
    <w:rsid w:val="00435F19"/>
    <w:rsid w:val="004761CE"/>
    <w:rsid w:val="004B2B96"/>
    <w:rsid w:val="004D242D"/>
    <w:rsid w:val="00524974"/>
    <w:rsid w:val="005344A9"/>
    <w:rsid w:val="00541A40"/>
    <w:rsid w:val="00545AA4"/>
    <w:rsid w:val="0054675D"/>
    <w:rsid w:val="00561312"/>
    <w:rsid w:val="005848B0"/>
    <w:rsid w:val="00587165"/>
    <w:rsid w:val="00605412"/>
    <w:rsid w:val="006579EB"/>
    <w:rsid w:val="00660A31"/>
    <w:rsid w:val="00661DA9"/>
    <w:rsid w:val="00696D82"/>
    <w:rsid w:val="006B65C7"/>
    <w:rsid w:val="006D5C4D"/>
    <w:rsid w:val="006D7CCF"/>
    <w:rsid w:val="006F44BE"/>
    <w:rsid w:val="00700778"/>
    <w:rsid w:val="0072632E"/>
    <w:rsid w:val="007269C0"/>
    <w:rsid w:val="00733C0E"/>
    <w:rsid w:val="00736422"/>
    <w:rsid w:val="00745070"/>
    <w:rsid w:val="007D1A94"/>
    <w:rsid w:val="007F6E08"/>
    <w:rsid w:val="00843D40"/>
    <w:rsid w:val="008775CF"/>
    <w:rsid w:val="008D0B55"/>
    <w:rsid w:val="008E1510"/>
    <w:rsid w:val="008E6988"/>
    <w:rsid w:val="008F2811"/>
    <w:rsid w:val="00912E05"/>
    <w:rsid w:val="0092232F"/>
    <w:rsid w:val="0093427B"/>
    <w:rsid w:val="00991BE0"/>
    <w:rsid w:val="009A467D"/>
    <w:rsid w:val="009A621C"/>
    <w:rsid w:val="00A13481"/>
    <w:rsid w:val="00A34F3F"/>
    <w:rsid w:val="00A35CD1"/>
    <w:rsid w:val="00A62DE9"/>
    <w:rsid w:val="00A748BC"/>
    <w:rsid w:val="00AE1BD5"/>
    <w:rsid w:val="00B12E4E"/>
    <w:rsid w:val="00B37838"/>
    <w:rsid w:val="00B46B3B"/>
    <w:rsid w:val="00B651DE"/>
    <w:rsid w:val="00B921D9"/>
    <w:rsid w:val="00BA2238"/>
    <w:rsid w:val="00C37AC1"/>
    <w:rsid w:val="00C56EF1"/>
    <w:rsid w:val="00C71A89"/>
    <w:rsid w:val="00C77D46"/>
    <w:rsid w:val="00C92874"/>
    <w:rsid w:val="00CD370F"/>
    <w:rsid w:val="00D0405B"/>
    <w:rsid w:val="00D20D0B"/>
    <w:rsid w:val="00D372DF"/>
    <w:rsid w:val="00D37B44"/>
    <w:rsid w:val="00D47A85"/>
    <w:rsid w:val="00DC54C3"/>
    <w:rsid w:val="00DF5B30"/>
    <w:rsid w:val="00E13B31"/>
    <w:rsid w:val="00E657B4"/>
    <w:rsid w:val="00E76D7E"/>
    <w:rsid w:val="00E9503E"/>
    <w:rsid w:val="00EC6A81"/>
    <w:rsid w:val="00F7593F"/>
    <w:rsid w:val="00FA0562"/>
    <w:rsid w:val="00FD0BE8"/>
    <w:rsid w:val="00FE45EE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536C"/>
  <w15:docId w15:val="{AE93EFB2-63DB-4659-AEFD-8C6E30B9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6AD3BC77"/>
    <w:rPr>
      <w:color w:val="467886"/>
      <w:u w:val="single"/>
    </w:rPr>
  </w:style>
  <w:style w:type="character" w:customStyle="1" w:styleId="ListLabel1">
    <w:name w:val="ListLabel 1"/>
    <w:qFormat/>
    <w:rPr>
      <w:rFonts w:ascii="Aptos" w:eastAsia="Aptos" w:hAnsi="Aptos" w:cs="Aptos"/>
      <w:strike w:val="0"/>
      <w:dstrike w:val="0"/>
      <w:color w:val="0000FF"/>
      <w:sz w:val="24"/>
      <w:szCs w:val="24"/>
      <w:u w:val="single"/>
      <w:lang w:val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6AD3BC77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61312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56131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verenec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/" TargetMode="External"/><Relationship Id="rId5" Type="http://schemas.openxmlformats.org/officeDocument/2006/relationships/hyperlink" Target="mailto:komunikace@spu.g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Henzlova</dc:creator>
  <dc:description/>
  <cp:lastModifiedBy>Lagutěnko Daria Ing.</cp:lastModifiedBy>
  <cp:revision>3</cp:revision>
  <dcterms:created xsi:type="dcterms:W3CDTF">2026-01-14T12:27:00Z</dcterms:created>
  <dcterms:modified xsi:type="dcterms:W3CDTF">2026-01-14T15:17:00Z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