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0"/>
      </w:tblGrid>
      <w:tr w:rsidR="0019499B" w14:paraId="76C68377" w14:textId="77777777" w:rsidTr="00CE3C3B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051" w:type="dxa"/>
          </w:tcPr>
          <w:p w14:paraId="60387918" w14:textId="77777777" w:rsidR="00CE3C3B" w:rsidRDefault="00CE3C3B" w:rsidP="00CE3C3B">
            <w:r>
              <w:rPr>
                <w:rFonts w:ascii="Arial" w:hAnsi="Arial"/>
                <w:color w:val="000000"/>
              </w:rPr>
              <w:t>Pobočka Mladá Boleslav</w:t>
            </w:r>
          </w:p>
          <w:p w14:paraId="3D9ACD65" w14:textId="77777777" w:rsidR="0019499B" w:rsidRDefault="0019499B" w:rsidP="00CE3C3B">
            <w:pPr>
              <w:rPr>
                <w:b/>
                <w:bCs/>
                <w:u w:val="single"/>
              </w:rPr>
            </w:pPr>
          </w:p>
        </w:tc>
      </w:tr>
      <w:tr w:rsidR="0019499B" w14:paraId="586A0CF8" w14:textId="77777777" w:rsidTr="00CE3C3B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051" w:type="dxa"/>
          </w:tcPr>
          <w:p w14:paraId="140D2C52" w14:textId="58AD6ECC" w:rsidR="0019499B" w:rsidRDefault="00CE3C3B" w:rsidP="00CE3C3B">
            <w:pPr>
              <w:tabs>
                <w:tab w:val="left" w:pos="720"/>
              </w:tabs>
              <w:rPr>
                <w:b/>
                <w:bCs/>
                <w:u w:val="single"/>
              </w:rPr>
            </w:pPr>
            <w:r>
              <w:rPr>
                <w:rFonts w:ascii="Arial" w:hAnsi="Arial"/>
                <w:color w:val="000000"/>
              </w:rPr>
              <w:t>Bělská 151, 293 01 Mladá Boleslav</w:t>
            </w:r>
          </w:p>
        </w:tc>
      </w:tr>
      <w:tr w:rsidR="0019499B" w14:paraId="616E9F41" w14:textId="77777777" w:rsidTr="00CE3C3B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051" w:type="dxa"/>
          </w:tcPr>
          <w:p w14:paraId="70D5DF50" w14:textId="0B1AD106" w:rsidR="00CE3C3B" w:rsidRDefault="00CE3C3B" w:rsidP="00CE3C3B">
            <w:r>
              <w:rPr>
                <w:rFonts w:ascii="Arial" w:hAnsi="Arial" w:cs="Arial"/>
              </w:rPr>
              <w:t>3.NP – kanceláře, příslušenství</w:t>
            </w:r>
          </w:p>
          <w:p w14:paraId="57E4E836" w14:textId="77777777" w:rsidR="00CE3C3B" w:rsidRDefault="00CE3C3B" w:rsidP="00CE3C3B">
            <w:r>
              <w:rPr>
                <w:rFonts w:ascii="Arial" w:hAnsi="Arial" w:cs="Arial"/>
              </w:rPr>
              <w:t>2.NP – kanceláře, příslušenství</w:t>
            </w:r>
          </w:p>
          <w:p w14:paraId="03AD4C0B" w14:textId="77777777" w:rsidR="00CE3C3B" w:rsidRDefault="00CE3C3B" w:rsidP="00CE3C3B">
            <w:r>
              <w:rPr>
                <w:rFonts w:ascii="Arial" w:hAnsi="Arial" w:cs="Arial"/>
              </w:rPr>
              <w:t>1.PP – Spisovna</w:t>
            </w:r>
          </w:p>
          <w:p w14:paraId="16234083" w14:textId="77777777" w:rsidR="0019499B" w:rsidRDefault="0019499B" w:rsidP="00CE3C3B">
            <w:pPr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CE3C3B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051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2AAC2A9F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3C3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5774AA99" w:rsidR="007F60DF" w:rsidRDefault="00CE3C3B" w:rsidP="00F45B6C">
            <w:r>
              <w:t>Ministerstvo Zemědělství</w:t>
            </w:r>
          </w:p>
          <w:p w14:paraId="1BCC655B" w14:textId="310C38F1" w:rsidR="00F45B6C" w:rsidRPr="00B03773" w:rsidRDefault="00F45B6C" w:rsidP="007F60DF">
            <w:pPr>
              <w:ind w:firstLine="406"/>
            </w:pP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6B038BE9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3C3B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6D40439D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3C3B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AB2DC8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3C3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1313B76A" w:rsidR="008B75D5" w:rsidRPr="00CE3C3B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Piktogram se nachází jen u objektů, u kterých je třeba počítat se zvlášť nerovným terénem. Obvykle se jedná o neudržovanou historickou dlažbu z velkých nerovných kostek s hlubokými spárami. Podrobnější informace</w:t>
      </w:r>
      <w:r w:rsidR="00CE3C3B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</w:t>
      </w:r>
      <w:r w:rsidR="00CE3C3B" w:rsidRPr="00CE3C3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dlažební kostky</w:t>
      </w:r>
    </w:p>
    <w:p w14:paraId="763A651E" w14:textId="57E7474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3C3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3302AF71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CE3C3B" w:rsidRPr="00CE3C3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K hlavnímu vchodu je přístupová komunikace ve sklonu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4795AAE7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3C3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5F39A5C9" w:rsidR="008B75D5" w:rsidRPr="00CE3C3B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CE3C3B" w:rsidRPr="00CE3C3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2 schody nahoru k hlavnímu vchodu, dále je v budově možn</w:t>
      </w:r>
      <w:r w:rsidR="00CE3C3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ý </w:t>
      </w:r>
      <w:r w:rsidR="00CE3C3B" w:rsidRPr="00CE3C3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pohyb mezi jednotlivými patry pouze po vnitřním schodišti</w:t>
      </w:r>
      <w:r w:rsidR="00CE3C3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67C29E5C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3C3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6E8BC7D8" w14:textId="77777777" w:rsidR="00452A22" w:rsidRDefault="00F00A2F" w:rsidP="00F00A2F">
      <w:pPr>
        <w:pStyle w:val="Odstavecseseznamem"/>
        <w:rPr>
          <w:b/>
          <w:bCs/>
          <w:noProof/>
          <w:u w:val="single"/>
        </w:rPr>
      </w:pPr>
      <w:r>
        <w:t>Zajištění fotodokumentace k veřejné budově, zejména vstup do objektu a další detaily související s přístupností objektu.</w:t>
      </w:r>
      <w:r w:rsidR="00452A22" w:rsidRPr="00452A22">
        <w:rPr>
          <w:b/>
          <w:bCs/>
          <w:noProof/>
          <w:u w:val="single"/>
        </w:rPr>
        <w:t xml:space="preserve"> </w:t>
      </w:r>
    </w:p>
    <w:p w14:paraId="00FD5939" w14:textId="34244585" w:rsidR="00F00A2F" w:rsidRDefault="00452A22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659DE957" wp14:editId="075071A4">
            <wp:extent cx="5760720" cy="4320236"/>
            <wp:effectExtent l="0" t="3493" r="1588" b="1587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787A97DE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74B579D" w14:textId="4879B0EC" w:rsidR="00CD41AF" w:rsidRPr="00CD41AF" w:rsidRDefault="00CE3C3B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lastRenderedPageBreak/>
        <w:t xml:space="preserve">K hlavnímu vchodu vede nakloněná komunikace dlážděna dlažebními kostky, dále pak </w:t>
      </w:r>
      <w:r w:rsidRPr="00CE3C3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2 schody nahoru k hlavnímu vchodu, dále je</w:t>
      </w: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 </w:t>
      </w:r>
      <w:r w:rsidRPr="00CE3C3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v budově možn</w:t>
      </w:r>
      <w:r w:rsidR="00452A22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ý</w:t>
      </w:r>
      <w:r w:rsidRPr="00CE3C3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 pohyb mezi jednotlivými patry pouze po vnitřním schodišti</w:t>
      </w: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.</w:t>
      </w: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6E40CAAF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452A22"/>
    <w:rsid w:val="0046677C"/>
    <w:rsid w:val="00521187"/>
    <w:rsid w:val="005A77B3"/>
    <w:rsid w:val="007F3407"/>
    <w:rsid w:val="007F60DF"/>
    <w:rsid w:val="00820D2F"/>
    <w:rsid w:val="008B75D5"/>
    <w:rsid w:val="009D22A4"/>
    <w:rsid w:val="00A03B53"/>
    <w:rsid w:val="00B03773"/>
    <w:rsid w:val="00B46700"/>
    <w:rsid w:val="00B66685"/>
    <w:rsid w:val="00CD41AF"/>
    <w:rsid w:val="00CE3C3B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1569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3</cp:revision>
  <cp:lastPrinted>2023-04-24T06:54:00Z</cp:lastPrinted>
  <dcterms:created xsi:type="dcterms:W3CDTF">2023-04-28T08:08:00Z</dcterms:created>
  <dcterms:modified xsi:type="dcterms:W3CDTF">2023-07-04T11:11:00Z</dcterms:modified>
</cp:coreProperties>
</file>