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156E7D2C" w14:textId="67C17CD8" w:rsidR="002417CA" w:rsidRDefault="002417CA" w:rsidP="002417CA">
            <w:pPr>
              <w:jc w:val="both"/>
            </w:pPr>
            <w:r>
              <w:rPr>
                <w:rFonts w:ascii="Arial" w:hAnsi="Arial"/>
                <w:color w:val="000000"/>
              </w:rPr>
              <w:t>Pobočka Pelhřimov</w:t>
            </w:r>
          </w:p>
          <w:p w14:paraId="3D9ACD65" w14:textId="4AC4C34C" w:rsidR="0019499B" w:rsidRDefault="0019499B" w:rsidP="002417CA">
            <w:pPr>
              <w:tabs>
                <w:tab w:val="left" w:pos="400"/>
              </w:tabs>
              <w:jc w:val="both"/>
              <w:rPr>
                <w:b/>
                <w:bCs/>
                <w:u w:val="single"/>
              </w:rPr>
            </w:pP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61474A37" w:rsidR="0019499B" w:rsidRDefault="002417CA" w:rsidP="002417CA">
            <w:pPr>
              <w:jc w:val="both"/>
              <w:rPr>
                <w:b/>
                <w:bCs/>
                <w:u w:val="single"/>
              </w:rPr>
            </w:pPr>
            <w:r>
              <w:rPr>
                <w:rFonts w:ascii="Arial" w:hAnsi="Arial"/>
                <w:color w:val="000000"/>
              </w:rPr>
              <w:t>U Stínadel 1317, 39301 Pelhřimov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16234083" w14:textId="679EEF3B" w:rsidR="0019499B" w:rsidRPr="002417CA" w:rsidRDefault="002417CA" w:rsidP="002417CA">
            <w:pPr>
              <w:jc w:val="both"/>
            </w:pPr>
            <w:r w:rsidRPr="002417CA">
              <w:t>3.NP, 2.NP, 1. NP kanceláře + příslušenství 1.PP spisovna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27FEB990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7A837204" w14:textId="6D9AEA7F" w:rsidR="0019499B" w:rsidRDefault="00000000" w:rsidP="00F45B6C">
            <w:sdt>
              <w:sdtPr>
                <w:id w:val="12880069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417C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772565CE" w:rsidR="007F60DF" w:rsidRDefault="002417CA" w:rsidP="00F45B6C">
            <w:r>
              <w:t>Ministerstvo zemědělství</w:t>
            </w:r>
          </w:p>
          <w:p w14:paraId="1BCC655B" w14:textId="7DFD58DC" w:rsidR="00F45B6C" w:rsidRPr="00B03773" w:rsidRDefault="00F45B6C" w:rsidP="007F60DF">
            <w:pPr>
              <w:ind w:firstLine="406"/>
            </w:pP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6A4BDAD2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17CA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13BAAD07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2BD1A0E6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17CA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☒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431409C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9C3325A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……………………………………………………………………………………………………………………………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06B492E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17CA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5B61A6D" w:rsidR="009D22A4" w:rsidRPr="002417CA" w:rsidRDefault="008B75D5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k hlavnímu vchodu jsou sice schody</w:t>
      </w:r>
      <w:r w:rsid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nahoru, </w:t>
      </w:r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ale </w:t>
      </w:r>
      <w:r w:rsid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je </w:t>
      </w:r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namontovaná mobilní </w:t>
      </w:r>
      <w:r w:rsid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plošina</w:t>
      </w:r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pro tělesně postižené</w:t>
      </w:r>
    </w:p>
    <w:p w14:paraId="655746E9" w14:textId="726421A5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4503C10D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5AB2F9" w14:textId="7251CE16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0A5D3007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…………...……………………………………………………………………………………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12B5664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03AE9C4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 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14F86A31" w14:textId="1871160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17CA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34D699CD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2417CA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K</w:t>
      </w:r>
      <w:proofErr w:type="gramEnd"/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 hlavnímu vchodu a dále v budově na schodišti</w:t>
      </w:r>
      <w:r w:rsid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budovy</w:t>
      </w:r>
      <w:r w:rsidR="002417CA"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je namontovaná mobilní plošina pro tělesně postižené pro pohyb mezi jednotlivými patry</w:t>
      </w:r>
      <w:r w:rsid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budovy.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7CCE12C3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17CA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77777777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4246E700" w14:textId="3518CF8E" w:rsidR="00F00A2F" w:rsidRDefault="00F00A2F" w:rsidP="00F00A2F">
      <w:pPr>
        <w:pStyle w:val="Odstavecseseznamem"/>
      </w:pP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045AD59F" w14:textId="10D5FDAD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438105A3" w14:textId="77777777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792D5CB" w14:textId="290027F9" w:rsidR="00A03B53" w:rsidRDefault="00CD41AF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………………………………………………………………………………………………………………………………………………….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74B579D" w14:textId="513B7FEF" w:rsidR="00CD41AF" w:rsidRPr="00CD41AF" w:rsidRDefault="002417CA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K hlavnímu vchodu a dále v budově na schodišti</w:t>
      </w:r>
      <w:r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budovy</w:t>
      </w:r>
      <w:r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je namontovaná mobilní plošina pro tělesně </w:t>
      </w:r>
      <w:proofErr w:type="gramStart"/>
      <w:r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postižené</w:t>
      </w:r>
      <w:r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</w:t>
      </w:r>
      <w:r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pro</w:t>
      </w:r>
      <w:proofErr w:type="gramEnd"/>
      <w:r w:rsidRPr="002417CA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pohyb mezi jednotlivými patry</w:t>
      </w:r>
      <w:r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budovy. V budově v 1.NP je volně přístupná toaleta pro tělesně postižené.</w:t>
      </w: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lastRenderedPageBreak/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22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7738D39D" w14:textId="0A598E30" w:rsidR="00B03773" w:rsidRDefault="002417CA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8B07825" wp14:editId="07578D1E">
            <wp:extent cx="7015480" cy="5261610"/>
            <wp:effectExtent l="63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FFE4" w14:textId="1F82F34C" w:rsidR="002417CA" w:rsidRDefault="002417CA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DBC7828" wp14:editId="4DE990DA">
            <wp:extent cx="7680960" cy="5760720"/>
            <wp:effectExtent l="0" t="508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FCE2" w14:textId="64FC6236" w:rsidR="002417CA" w:rsidRDefault="002417CA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150A4C8" wp14:editId="3CAE96F1">
            <wp:extent cx="7680960" cy="5760720"/>
            <wp:effectExtent l="0" t="508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E32D" w14:textId="3D35C6EC" w:rsidR="002417CA" w:rsidRDefault="002417CA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31D23C6" wp14:editId="5A09EFDA">
            <wp:extent cx="7680960" cy="5760720"/>
            <wp:effectExtent l="0" t="508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1FE6" w14:textId="5F78E2B9" w:rsidR="002417CA" w:rsidRPr="0019499B" w:rsidRDefault="002417CA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B9ECA1E" wp14:editId="77C5D4A9">
            <wp:extent cx="7680960" cy="5760720"/>
            <wp:effectExtent l="0" t="508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7CA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1D1C3D"/>
    <w:rsid w:val="002417CA"/>
    <w:rsid w:val="003654DA"/>
    <w:rsid w:val="0046677C"/>
    <w:rsid w:val="00521187"/>
    <w:rsid w:val="005A77B3"/>
    <w:rsid w:val="007F3407"/>
    <w:rsid w:val="007F60DF"/>
    <w:rsid w:val="00820D2F"/>
    <w:rsid w:val="008B75D5"/>
    <w:rsid w:val="009D22A4"/>
    <w:rsid w:val="00A03B53"/>
    <w:rsid w:val="00B03773"/>
    <w:rsid w:val="00B66685"/>
    <w:rsid w:val="00CD41AF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presbariery.cz/cz/napoveda" TargetMode="External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1602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3</cp:revision>
  <cp:lastPrinted>2023-04-24T06:54:00Z</cp:lastPrinted>
  <dcterms:created xsi:type="dcterms:W3CDTF">2023-05-05T05:56:00Z</dcterms:created>
  <dcterms:modified xsi:type="dcterms:W3CDTF">2023-07-07T13:11:00Z</dcterms:modified>
</cp:coreProperties>
</file>